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top w:val="single" w:sz="0" w:space="6" w:color="818284"/>
          <w:left w:val="single" w:sz="0" w:space="0" w:color="818284"/>
          <w:bottom w:val="single" w:sz="0" w:space="16" w:color="818284"/>
          <w:right w:val="single" w:sz="0" w:space="0" w:color="818284"/>
        </w:pBdr>
        <w:shd w:val="clear" w:color="auto" w:fill="818284"/>
        <w:bidi w:val="0"/>
        <w:spacing w:before="0" w:after="158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  <w:color w:val="FFFFFF"/>
        </w:rPr>
        <w:t>Rozkład materiału i plan dydaktyczny</w:t>
      </w:r>
      <w:bookmarkEnd w:id="0"/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340" w:line="240" w:lineRule="auto"/>
        <w:ind w:left="0" w:right="0" w:firstLine="0"/>
        <w:jc w:val="center"/>
      </w:pPr>
      <w:bookmarkStart w:id="2" w:name="bookmark2"/>
      <w:r>
        <w:rPr>
          <w:rStyle w:val="CharStyle5"/>
          <w:b/>
          <w:bCs/>
        </w:rPr>
        <w:t>Odpowiedzialność za miłość</w:t>
      </w:r>
      <w:bookmarkEnd w:id="2"/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LICZBA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TREŚCI NAUCZANIA WYNL KAJĄCE Z PODSTAWY PRO</w:t>
              <w:softHyphen/>
              <w:t>GRAMOWEJ KATECHEZY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CELE EDUKACYJNE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SPOSOBY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OSIĄGANIA CELÓW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1. Powołanie jako działanie miłości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realizacja powołania w Kościele lokalnym;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warto</w:t>
              <w:softHyphen/>
              <w:t>ści indywidualnego powołania czło</w:t>
              <w:softHyphen/>
              <w:t>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po</w:t>
              <w:softHyphen/>
              <w:t>wołania jako daru od Boga.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pojęcie powołania;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doświadczenia podaje przykłady powołań;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wiedzy osobistej wymie</w:t>
              <w:softHyphen/>
              <w:t>nia kryteria rozeznawania powołania;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 związki między realizacją własnego powołania a po</w:t>
              <w:softHyphen/>
              <w:t>czuciem szczęścia w życiu;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Bóg jest dawcą powołania.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•metoda audiowizu</w:t>
              <w:softHyphen/>
              <w:t>alna,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piramida priorytetów.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2. Bóg jest miłością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drogi poznania Boga;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•tajemnica BogaTrójjedy- 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pogłębienie rozumienia Bożej miłości;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po</w:t>
              <w:softHyphen/>
              <w:t>wołania jako daru od Boga.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wyjaśnia samodzielnie, co to znaczy; że „Bóg jest miłością”;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wskazuje na przedmioty Bożej miłości;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wiedzy osobistej inter</w:t>
              <w:softHyphen/>
              <w:t>pretuje teksty Pisma Św. Mówiące o miłości Boga;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wskazuje właściwe rozumie</w:t>
              <w:softHyphen/>
              <w:t>nie miłosierdzia w ujęciu ludzkim.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dialog,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analiza tekstu,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papierek lakmusowy.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18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3. Miłość niejedno ma imię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małżeństwo jako wspólno</w:t>
              <w:softHyphen/>
              <w:t>ta miłości i służby.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•wprowadzenie w problematykę chrześcijańskiego rozumienia sensu miłości.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pojęcie miłości,jej rodzaje i kryteria;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źródłem miłości jest Bóg;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dostrzega, że człowiek jest stworzony do miłości według planu Bożego.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karta pracy, • skojarzenia, •burza móz</w:t>
              <w:softHyphen/>
              <w:t>gów.</w:t>
            </w:r>
          </w:p>
        </w:tc>
      </w:tr>
      <w:tr>
        <w:trPr>
          <w:trHeight w:val="18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4. Miłość jest we mnie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•małżeństwo jako wspólno</w:t>
              <w:softHyphen/>
              <w:t>ta miłości i służby.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wartości miłości i jej właściwego rozumienia;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różnic między rodzajami miłości.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samodzielnie miłość życzli</w:t>
              <w:softHyphen/>
              <w:t>wą i pożądliwą oraz je rozróżnia;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lekcji wymienia sposoby rozeznawania własnej postawy;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•wskazuje i analizuje przykłady dobrej miłości na podstawie życiorysów świętych XX wieku.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schemat, •burza móz</w:t>
              <w:softHyphen/>
              <w:t>gów,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przepis,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analiza tekstu.</w:t>
            </w:r>
          </w:p>
        </w:tc>
      </w:tr>
      <w:tr>
        <w:trPr>
          <w:trHeight w:val="29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5. Miłość przez różowe okulary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miłości jako wartości egzystencjalnej człowieka;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miłości prawdziwej, au</w:t>
              <w:softHyphen/>
              <w:t>tentycznego źródła ludzkich zachowań.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pojęcia: miłość, kochać, zakochać się;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</w:t>
              <w:softHyphen/>
              <w:t>nia wyjaśnia różnicę między miłością a zakochaniem;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odróżnia etapy miłości;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doświadczenia odróżnia cechy miłości prawdziwej i pozornej;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wypowiedzi koleżanek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 kolegów z klasy wyjaśnia cechy miłości pozornej i prawdziwej.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powtórka na podsta</w:t>
              <w:softHyphen/>
              <w:t>wie słów kluczy,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rozsypanka.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7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i/>
                <w:iCs/>
              </w:rPr>
              <w:t>6.</w:t>
            </w:r>
            <w:r>
              <w:rPr>
                <w:rStyle w:val="CharStyle8"/>
              </w:rPr>
              <w:t xml:space="preserve"> Miłuj bliźniego jak siebie samego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•wprowadzenie do właściwego rozumienia miłości bliźniego i siebie samego;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interpretowanie egzystencjalne miłości do siebie i innych.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argumentuje potrzebę miłości własnej, samoakcep</w:t>
              <w:softHyphen/>
              <w:t>tacji;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wskazuje po lekcji sposób radzenia sobie z kompleksami;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charakteryzuje Boże spojrzenie na człowieka;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opisuje rozmaite rodzaje miłości;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•samodzielnie interpretuje drugie przykazanie miłości bliźniego.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Style w:val="CharStyle8"/>
              </w:rPr>
              <w:t>• autoreflek</w:t>
              <w:softHyphen/>
              <w:t>sja,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•burza móz</w:t>
              <w:softHyphen/>
              <w:t>gów,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praca z tekstem,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synektyka.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7. Bóg daje, ja wybieram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realizacja powołania w kościele lokalnym.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•wprowadzenie w problematykę powołania życio</w:t>
              <w:softHyphen/>
              <w:t>wego i chrześcijań</w:t>
              <w:softHyphen/>
              <w:t>skiego powołania do świętości.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pojęcia: dorosłość, dojrzałość;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 różnice pomiędzy dorosłością a dojrzałością;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podsta</w:t>
              <w:softHyphen/>
              <w:t>wowym powołaniem człowieka jest powołanie do świętości;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•wymienia rodzaje powołań życiowych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formularz, • pogadanka, • programy Amosa.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2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8. Drogi ży</w:t>
              <w:softHyphen/>
              <w:t>cia - 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realizacja powołania w kościele lokalnym.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rodziny jako jednej z dróg powołania czło</w:t>
              <w:softHyphen/>
              <w:t>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war</w:t>
              <w:softHyphen/>
              <w:t>tości życia rodzin</w:t>
              <w:softHyphen/>
              <w:t>nego.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małżeństwo i rodzinę;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wiedzy osobistej podaje czynniki powodujące kryzys małżeń</w:t>
              <w:softHyphen/>
              <w:t>ski;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obserwacji otoczenia określa warunki udanego małżeństwa i szczęśliwej rodziny;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stwierdza, że fundamentem małżeństwa i rodziny jest miłość.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okienko informacyj</w:t>
              <w:softHyphen/>
              <w:t>ne,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•przepis.</w:t>
            </w:r>
          </w:p>
        </w:tc>
      </w:tr>
      <w:tr>
        <w:trPr>
          <w:trHeight w:val="20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9. Drogi ży</w:t>
              <w:softHyphen/>
              <w:t>cia - kapłań</w:t>
              <w:softHyphen/>
              <w:t>stwo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•realizacja powołania w kościele lokalnym.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ukazanie roli współczesnego kapłana.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wiedzy osobistej podaje źródła ustanowienia kapłaństwa;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rozpoznaje funkcje i urzędy, które peł</w:t>
              <w:softHyphen/>
              <w:t>nią osoby duchowne;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określa rolę kapła</w:t>
              <w:softHyphen/>
              <w:t>na w Kościele;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•wymienia cechy współczesnego kapła</w:t>
              <w:softHyphen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powtórka ze wskaza</w:t>
              <w:softHyphen/>
              <w:t>niem,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•wykład, •5 z 25.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10. Drogi życia - osoby konsekro</w:t>
              <w:softHyphen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wane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•realizacja powołania w kościele lokalnym.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ukazanie sensu ży</w:t>
              <w:softHyphen/>
              <w:t>cia konsekrowane</w:t>
              <w:softHyphen/>
              <w:t>go jako powołania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rStyle w:val="CharStyle8"/>
              </w:rPr>
              <w:t>definiuje pojęcie osoby konsekrowa</w:t>
              <w:softHyphen/>
              <w:t>nej;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stwierdza; że godność zakonników wynika z całkowitego poświęcenia się Jezusowi na mocy profesji zakonnej;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 różnorodność za</w:t>
              <w:softHyphen/>
              <w:t>konów, ich celów i zadań pełnionych we współczesnym świecie.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praca z tekstem, • miniwy- kład,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reklama.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7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11. Drogi życia - apos</w:t>
              <w:softHyphen/>
              <w:t>tolstwo świeckich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realizacja powołania w kościele lokalnym.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</w:t>
              <w:softHyphen/>
              <w:t>nie istotnej roli świeckich w życiu Kościoła i działal</w:t>
              <w:softHyphen/>
              <w:t>ności apostolskiej;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motywowanie do szukania własnego miejsca i zaangażo</w:t>
              <w:softHyphen/>
              <w:t>wania w Kościele.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•własnymi słowami wyjaśnia pojęcie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 status apostolatu świeckich;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lekcji podaje przykłady tej formy życia;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wymienia oficjalne wypowiedzi z nauczania Kościoła na temat roli świeckich;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 oparciu o treści lekcji proponuje konkretne formy zaangażowania ludzi świeckich w życie kościoła lokalnego/ parafii/danej diecezji.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słoneczko,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pogadanka,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papierek lakmusowy.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rStyle w:val="CharStyle5"/>
          <w:b/>
          <w:bCs/>
        </w:rPr>
        <w:t>Zachowanie miłości</w:t>
      </w:r>
      <w:bookmarkEnd w:id="4"/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LICZBA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TREŚCI NAUCZANIA WYNL KAJĄCE Z PODSTAWY PRO</w:t>
              <w:softHyphen/>
              <w:t>GRAMOWEJ KATECHEZY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CELE EDUKACYJNE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SPOSOBY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OSIĄGANIA CELÓW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7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12. Hierar</w:t>
              <w:softHyphen/>
              <w:t>chia wartości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•pojęcie dobra wspólnego;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•wartości,jakie chrześcijań</w:t>
              <w:softHyphen/>
              <w:t>stwo wnosi do kultury.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odkrywanie prio</w:t>
              <w:softHyphen/>
              <w:t>rytetów życiowych i umiejętność zbu</w:t>
              <w:softHyphen/>
              <w:t>dowania hierarchii wartości;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ukazanie roli war</w:t>
              <w:softHyphen/>
              <w:t>tości i autorytetów w życiu człowieka.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doświadczenia opowiada historię ze swojego życia związaną z momentem podjęcia waż</w:t>
              <w:softHyphen/>
              <w:t>nej decyzji;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doświadczenia układa hierarchię wartości;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wymienia i wyjaśnia rodzaje wartości;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rozpoznaje swoje wartości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 autorytety;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4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pojęcie wartości.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podróż w wyob</w:t>
              <w:softHyphen/>
              <w:t>raźni, •2,4,8.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7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13. Bunto</w:t>
              <w:softHyphen/>
              <w:t>wać się czy błogosławić?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god</w:t>
              <w:softHyphen/>
              <w:t>ności i wielkości człowieka w fazie dorastania;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praca nad charak</w:t>
              <w:softHyphen/>
              <w:t>terem i odkrywanie talentów do rea</w:t>
              <w:softHyphen/>
              <w:t>lizacji powołania chrześcijańskiego.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pojęcie dojrzewa</w:t>
              <w:softHyphen/>
              <w:t>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 różnice, jakie w nim zachodzą w okresie dorastania;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podsta</w:t>
              <w:softHyphen/>
              <w:t>wowym powołaniem człowieka jest powołanie do świętości;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wymienia formy zaangażowania się w działalność Kościoła;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zauważa odpowiednie dla siebie moż</w:t>
              <w:softHyphen/>
              <w:t>liwości posługiwania w Kościele.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rStyle w:val="CharStyle8"/>
              </w:rPr>
              <w:t>• fotoekspre- sja,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•moje głów</w:t>
              <w:softHyphen/>
              <w:t>ne pragnie</w:t>
              <w:softHyphen/>
              <w:t>nia.</w:t>
            </w:r>
          </w:p>
        </w:tc>
      </w:tr>
      <w:tr>
        <w:trPr>
          <w:trHeight w:val="27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14. Biblijna koncepcja seksualności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•moralność i składowe czynu moralnego.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analiza i interpre</w:t>
              <w:softHyphen/>
              <w:t>tacja biblijnego ujęcia seksualności człowieka;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piękna i pozytywnego znaczenia ludzkiej seksualności.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biblijne pojęcie seksualności; •własnymi słowami określa, w jaki spo</w:t>
              <w:softHyphen/>
              <w:t>sób Biblia ujmuje ludzką seksualność;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analizie tekstu wymienia pod</w:t>
              <w:softHyphen/>
              <w:t>stawowe skłonności seksualne i zna pozytywne spojrzenie na nie;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wskazuje w tekście Biblii perykopy mówiące o Bożym działaniu w dzie</w:t>
              <w:softHyphen/>
              <w:t>dzinie seksualności człowieka;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•własnymi słowami wyjaśnia, terminy „czyste współżycie” i „skaza grzechu”.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•burza móz</w:t>
              <w:softHyphen/>
              <w:t>gów,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• karta pracy.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54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15. Kobiety z Wenus, mężczyźni z Marsa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przedstawienie nauki Biblii i Koś</w:t>
              <w:softHyphen/>
              <w:t>cioła o kobiecie i mężczyźnie;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godno</w:t>
              <w:softHyphen/>
              <w:t>ści każdej osoby ludzkiej ze względu na dar istnienia na obraz Boga dany każdemu człowiekowi przez Stworzyciela;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płci jako daru i zadania, równości w godno</w:t>
              <w:softHyphen/>
              <w:t>ści i komplemen- tarności kobiety i mężczyzny;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motywowanie uczniów do odkry</w:t>
              <w:softHyphen/>
              <w:t>wania i pogłębiania własnej tożsamości i godności w świet</w:t>
              <w:softHyphen/>
              <w:t>le Bożej nauki.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lekcji przedstawia bi- blijną naukę o mężczyźnie i kobiecie płynącą z Księgi Rodzaju;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wyjaśnia własnymi słowami pojęcie komplementarności płci;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przedstawia zagrożenia i zadania płynące z faktu; że płeć jest darem i zadaniem;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podaje różnice w odbiorze seksualno</w:t>
              <w:softHyphen/>
              <w:t>ści między kobietami a mężczyznami;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charakteryzuje różnice w myśleniu, postrzeganiu, pragnieniach obojga płci.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praca z tekstem biblijnym, • formularz - kontur.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7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16. Czystość - to brzmi dumnie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odkrywanie warto</w:t>
              <w:softHyphen/>
              <w:t>ści egzystencjalnej czystości przed</w:t>
              <w:softHyphen/>
              <w:t>małżeńskiej.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pojęcie czystości chrześcijańskiej i czystości przedmał</w:t>
              <w:softHyphen/>
              <w:t>żeńskiej;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podaje różne sposoby wspomagające zachowywanie czystości;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 powierzchowność niezachowywania czystości przedmał</w:t>
              <w:softHyphen/>
              <w:t>żeńskiej;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zacho</w:t>
              <w:softHyphen/>
              <w:t>wanie czystości przedmałżeńskiej posiada wartość egzystencjalną.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ekspozycja, • interpreta- cja tekstu biblijnego, •dyskusja wielokrot</w:t>
              <w:softHyphen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na, •metaplan.</w:t>
            </w:r>
          </w:p>
        </w:tc>
      </w:tr>
      <w:tr>
        <w:trPr>
          <w:trHeight w:val="20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17. Przemija</w:t>
              <w:softHyphen/>
              <w:t>jące narze- czeństwo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•moralność i składowe czynu moralnego;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•małżeństwo jako wspólno</w:t>
              <w:softHyphen/>
              <w:t>ta miłości i służby.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ustalenie znaczenia pojęcia narzeczeń- 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6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wartości narzeczeństwa.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zdjęć określa motywy wyboru osoby na randkę;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termin „narzeczeństwo”;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wczuwając się w role narzeczonych i rodziców narzeczonych, charaktery</w:t>
              <w:softHyphen/>
              <w:t>zuje okres narzeczeństwa;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uzasadnia konieczność za</w:t>
              <w:softHyphen/>
              <w:t>chowania czystości przedmałżeńskiej.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•prezentacja zdjęć,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•burza móz</w:t>
              <w:softHyphen/>
              <w:t>gów,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•drama.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7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18. Momenty grzeszności w dziedzinie życia seksual</w:t>
              <w:softHyphen/>
              <w:t>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zagrożeń i skutków grze</w:t>
              <w:softHyphen/>
              <w:t>chów związanych ze sferą ludzkiej seksualności;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motywowanie do realizacji powołania do życia w czysto</w:t>
              <w:softHyphen/>
              <w:t>ści (według stanu).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wymienia i charaktery</w:t>
              <w:softHyphen/>
              <w:t>zuje współczesne grzechy związane z płciowością: rozwiązłość, nierząd, prostytucja, gwałt;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uzasadnia konieczność formacji duchowej i sakramentu pojednania w przypadku pokus, trudności i zra</w:t>
              <w:softHyphen/>
              <w:t>nień w sferze seksualnej;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przeprowadza analizę tekstów KKK i fragmentów ST i NT o grzechach związanych z płciowością.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8"/>
              </w:rPr>
              <w:t>•giełda defi</w:t>
              <w:softHyphen/>
              <w:t>nicji,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8"/>
              </w:rPr>
              <w:t>•mapa myśli.</w:t>
            </w:r>
          </w:p>
        </w:tc>
      </w:tr>
      <w:tr>
        <w:trPr>
          <w:trHeight w:val="29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19. Pornogra</w:t>
              <w:softHyphen/>
              <w:t>fia - pseudo- nauczycielka seksualności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•moralność i składowe czynu moralnego.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ukazanie integracji seksualnej czło</w:t>
              <w:softHyphen/>
              <w:t>wieka.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po lekcji definiuje pojęcie pornografii; • po lekcji dostrzega różnice pomiędzy pornografią </w:t>
            </w:r>
            <w:r>
              <w:rPr>
                <w:rStyle w:val="CharStyle8"/>
                <w:i/>
                <w:iCs/>
              </w:rPr>
              <w:t>soft core</w:t>
            </w:r>
            <w:r>
              <w:rPr>
                <w:rStyle w:val="CharStyle8"/>
              </w:rPr>
              <w:t xml:space="preserve"> i </w:t>
            </w:r>
            <w:r>
              <w:rPr>
                <w:rStyle w:val="CharStyle8"/>
                <w:i/>
                <w:iCs/>
              </w:rPr>
              <w:t>hardcore-,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pornogra</w:t>
              <w:softHyphen/>
              <w:t>fia odrywa akt seksualny dwojga osób z kontekstu ich miłości i przedstawia ich ciała w sposób czysto instrumen</w:t>
              <w:softHyphen/>
              <w:t>talny;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wymienia sposoby radzenia sobie z pornografią;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dostrzega niebezpieczeństwa płynące z pornografii.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film krót- kometrażo-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praca z tekstem, •antidotum.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hanging="560"/>
        <w:jc w:val="left"/>
      </w:pPr>
      <w:r>
        <w:rPr>
          <w:rStyle w:val="CharStyle13"/>
          <w:b/>
          <w:bCs/>
        </w:rPr>
        <w:t>00</w:t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9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20. Pęd do popędu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docenienie ludzkiej seksualności.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pojęcie masturbacji;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dostrzega, jakie jest podejście Kościoła i Pisma Świętego do grzechu masturbacji;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mastur</w:t>
              <w:softHyphen/>
              <w:t>bacja jest głęboko egoistycznym działaniem człowieka;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wymienia skutki uzależnienia od masturbacji;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zauważa poszczególne etapy typowe dla masturbacji;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zna sposoby walki z masturbacją.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świadectwo, •podwójny antytemat,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•błędne koło.</w:t>
            </w:r>
          </w:p>
        </w:tc>
      </w:tr>
      <w:tr>
        <w:trPr>
          <w:trHeight w:val="29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21. Światło w ciemnoś</w:t>
              <w:softHyphen/>
              <w:t>ci - rzecz o homosek</w:t>
              <w:softHyphen/>
              <w:t>sualizmie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•moralność i składowe czynu moralnego.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homoseksualizmu jako istotnego problemu w dzi</w:t>
              <w:softHyphen/>
              <w:t>siejszym świecie;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zgod</w:t>
              <w:softHyphen/>
              <w:t>nych z Bożą wolą rozwiązań dla osób o skłonnościach homoseksualnych.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wyjaśnia, czym jest homoseksualizm i dlaczego jest niezgodny z naturą człowieka;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przedstawia nauczanie Kościoła nt. homoseksualizmu i umie wskazać osobie homoseksualnej drogę wyjścia;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89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treści lekcji proponuje sposoby pozytywnego odnoszenia się do osób o skłonnościach homoseksu</w:t>
              <w:softHyphen/>
              <w:t>alnych, jednocześnie jednoznacznie oceniając czyny homoseksualne.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•„decyzja należy do Ciebie”,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miniwy- kład/ poga</w:t>
              <w:softHyphen/>
              <w:t>danka,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i/>
                <w:iCs/>
              </w:rPr>
              <w:t>case study.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46" w:val="left"/>
        </w:tabs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rStyle w:val="CharStyle5"/>
          <w:b/>
          <w:bCs/>
        </w:rPr>
        <w:t>Miłość bez rozwodu</w:t>
      </w:r>
      <w:bookmarkEnd w:id="6"/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LICZBA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TREŚCI NAUCZANIA WYNL KAJĄCE Z PODSTAWY PRO</w:t>
              <w:softHyphen/>
              <w:t>GRAMOWEJ KATECHEZY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CELE EDUKACYJNE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SPOSOBY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OSIĄGANIA CELÓW</w:t>
            </w:r>
          </w:p>
        </w:tc>
      </w:tr>
      <w:tr>
        <w:trPr>
          <w:trHeight w:val="48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7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22. Małżeń</w:t>
              <w:softHyphen/>
              <w:t>stwo według Biblii i Koś</w:t>
              <w:softHyphen/>
              <w:t>cioła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realizacja powołania w Kościele lokalnym;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•ukazanie małżeń</w:t>
              <w:softHyphen/>
              <w:t>stwa jako wspólno</w:t>
              <w:softHyphen/>
              <w:t>ty życia i miłości.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pojęcie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dostrzega różnice pomiędzy małżeństwem cywilnym a małżeń</w:t>
              <w:softHyphen/>
              <w:t>stwem kościelnym;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stwierdza, że małżeń</w:t>
              <w:softHyphen/>
              <w:t>stwo jest sakramentem;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wyróżnia przymioty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wymienia historie biblijne związane z istotą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zna stanowisko Kościoła na temat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•drama,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praca z tekstem.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3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23. Sakra</w:t>
              <w:softHyphen/>
              <w:t>mentalne „TAK”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liturgia poszczególnych sakramentów;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egzy</w:t>
              <w:softHyphen/>
              <w:t>stencjalnej war</w:t>
              <w:softHyphen/>
              <w:t>tości zobowiązań podejmowanych świadomie na całe życie;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pogłębienie rozumienia łaski Bożej jako środ</w:t>
              <w:softHyphen/>
              <w:t>ka jednoczącego małżonków.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wiedzy osobistej defi</w:t>
              <w:softHyphen/>
              <w:t>niuje sakrament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wymienia i charakteryzuje treść przy</w:t>
              <w:softHyphen/>
              <w:t>sięgi składanej podczas zawierania sakramentu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uzasadnia cel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wiedzy osobistej, wyjaś</w:t>
              <w:softHyphen/>
              <w:t>nia skutki sakramentu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opisuje wymagania miłości małżeńskiej;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określa formę i materię sakramentu małżeństwa;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•wskazuje szafarza sakramentu mał</w:t>
              <w:softHyphen/>
              <w:t>żeństwa.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rStyle w:val="CharStyle8"/>
              </w:rPr>
              <w:t>•gra w okrę</w:t>
              <w:softHyphen/>
              <w:t>ty-</w:t>
            </w:r>
          </w:p>
        </w:tc>
      </w:tr>
      <w:tr>
        <w:trPr>
          <w:trHeight w:val="25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24. Razem, nie tylko na słońcu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•moralność i składowe czynu moralnego;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przymioty 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nabywanie zdol</w:t>
              <w:softHyphen/>
              <w:t>ności rozwiązy</w:t>
              <w:softHyphen/>
              <w:t>wania konfliktów małżeńskich;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źró</w:t>
              <w:softHyphen/>
              <w:t>deł konfliktów międzyludzkich.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doświadczenia określa przedmiot kłótni;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wskazuje przyczyny kłótni;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rozpoznaje prawdziwe przy</w:t>
              <w:softHyphen/>
              <w:t>czyny kłótni;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wskazuje sposoby przezwyciężania konfliktów w małżeństwie;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•wskazuje wartość modlitwy i ingeren</w:t>
              <w:softHyphen/>
              <w:t>cji Boga w rozwiązywaniu konfliktów małżeńskich.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pogadanka, • słoneczko, •walka na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argumenty.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25. Moje, twoje, nasze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realizacja powołania w kościele lokalnym;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ukazywanie źródeł i zagrożeń posta</w:t>
              <w:softHyphen/>
              <w:t>wy egoistycznej w małżeństwie;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0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wartości bezinte</w:t>
              <w:softHyphen/>
              <w:t>resownego daru poszukiwania dobra i jedności w małżeństwie.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rozpoznaje znaczenie pojęcia własno</w:t>
              <w:softHyphen/>
              <w:t>ści we współczesnym małżeństwie;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określa przestrzeń swobody i zależno</w:t>
              <w:softHyphen/>
              <w:t>ści w życiu małżeńskim;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tłumaczy, co oznacza wspól</w:t>
              <w:softHyphen/>
              <w:t>ny dorobek;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podaje sposoby walki z egoizmem w małżeństwie.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formularz, •głosowanie, • szczepion</w:t>
              <w:softHyphen/>
              <w:t>ka.</w:t>
            </w:r>
          </w:p>
        </w:tc>
      </w:tr>
      <w:tr>
        <w:trPr>
          <w:trHeight w:val="18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26. „Rozwo</w:t>
              <w:softHyphen/>
              <w:t>dy” kościelne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liturgia poszczególnych sakramentów;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pogłębienie prawdy o nierozerwalności małżeństwa.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pojęcie ważności zawarcia małżeństwa;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zakończenie zajęć stwierdza, czym są przeszkody małżeńskie;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wyróżnia rodzaje przeszkód małżeń</w:t>
              <w:softHyphen/>
              <w:t>skich;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zna procedurę sądową w Kościele.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•prezentacja multime</w:t>
              <w:softHyphen/>
              <w:t>dialna,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miniwy- kład,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•sytuacje.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3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i/>
                <w:iCs/>
              </w:rPr>
              <w:t>Tl.</w:t>
            </w:r>
            <w:r>
              <w:rPr>
                <w:rStyle w:val="CharStyle8"/>
              </w:rPr>
              <w:t xml:space="preserve"> Wolny związek - czy tak można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rodzaje powołań w Koście</w:t>
              <w:softHyphen/>
              <w:t>le i sposoby ich realizacji;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małżeństwa jako szansy na życie w prawdziwej miłości;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interpretowanie egzystencjalne życia w wolnych związkach.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pojęcia: konkubinat, wolny związek;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uzasadnia zagroże</w:t>
              <w:softHyphen/>
              <w:t>nia wynikające z wolnych związków, małżeństw „na próbę”;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badań TNS OBOP opisuje opinie Polaków o wolnych związkach;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wymienia moralne i społecz</w:t>
              <w:softHyphen/>
              <w:t>ne zagrożenia wynikające z istnienia wolnych związków;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przedstawia racje uzasadnia</w:t>
              <w:softHyphen/>
              <w:t>jące wartość i wyższość sakramental</w:t>
              <w:softHyphen/>
              <w:t>nego związku małżeńskiego.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pogadanka,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labirynt po</w:t>
              <w:softHyphen/>
              <w:t>dejmowania decyzji.</w:t>
            </w:r>
          </w:p>
        </w:tc>
      </w:tr>
      <w:tr>
        <w:trPr>
          <w:trHeight w:val="29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28. Wierzyć w dwie miłości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liturgia poszczególnych sakramentów;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pogłębienie rozumienia nierozerwalnego i nieodwołalnego charakteru małżeń</w:t>
              <w:softHyphen/>
              <w:t>stwa sakramental</w:t>
              <w:softHyphen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nego;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•ukazanie miejsca w Kościele mał</w:t>
              <w:softHyphen/>
              <w:t>żeństw niesakra- mentalnych.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lekcji podaje definicję związku niesakramentalnego;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uzasadnia niemoż</w:t>
              <w:softHyphen/>
              <w:t>ność odwołania sakramentu małżeń</w:t>
              <w:softHyphen/>
              <w:t>stwa na rzecz związku niesakramen</w:t>
              <w:softHyphen/>
              <w:t>talnego;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5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podaje skutki życia w takim związ</w:t>
              <w:softHyphen/>
              <w:t>ku z punktu widzenia dyscypliny kościelnej;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•wymienia propozycje Kościoła dla osób żyjących w związkach niesakra- mentalnych.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multimedia, • pogadanka, •list.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16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29. Ja, rodzice, dziadkowie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małżeństwo jako wspólno</w:t>
              <w:softHyphen/>
              <w:t>ta miłości i służby.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ukazanie istoty i funkcji rodziny wielopokoleniowej.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pojęcie rodziny wielopokoleniowej;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wyróżnia zadania w rodzinie, jakie pełnią: dzieci, rodzice i dziadkowie;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zakończenie zajęć docenia wartość rodziny wielopokoleniowej.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plakat, • Sherlock Holmes.</w:t>
            </w:r>
          </w:p>
        </w:tc>
      </w:tr>
      <w:tr>
        <w:trPr>
          <w:trHeight w:val="20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30. Wspólne łóżko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 wspólne wartości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•powołanie chrześcijańskie;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•wartości,jakie chrześcijań</w:t>
              <w:softHyphen/>
              <w:t>stwo wnosi do kultury;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2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wartości rodziny jako środka realizacji i uświę</w:t>
              <w:softHyphen/>
              <w:t>cenia;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charakteryzowa</w:t>
              <w:softHyphen/>
              <w:t>nie zadań rodziny i czekających na nią możliwych zagrożeń.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lekcji określa praktyki religijne w małżeństwie;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przeprowadza analizę wspólnych sposobów ukazywania religijności w małżeństwie;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definiuje rodzinę i ważne dla niej wartości;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określa funkcje rodziny.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•giełda sko</w:t>
              <w:softHyphen/>
              <w:t>jarzeń, • formularz,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5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praca z tekstem,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5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podróż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 przy</w:t>
              <w:softHyphen/>
              <w:t>szłość.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after="280" w:line="240" w:lineRule="auto"/>
        <w:ind w:left="0" w:right="0" w:firstLine="0"/>
        <w:jc w:val="center"/>
      </w:pPr>
      <w:bookmarkStart w:id="8" w:name="bookmark8"/>
      <w:r>
        <w:rPr>
          <w:rStyle w:val="CharStyle5"/>
          <w:b/>
          <w:bCs/>
        </w:rPr>
        <w:t>Umiejętność utrzymania miłości</w:t>
      </w:r>
      <w:bookmarkEnd w:id="8"/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LICZBA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TREŚCI NAUCZANIA WYNL KAJĄCE Z PODSTAWY PRO</w:t>
              <w:softHyphen/>
              <w:t>GRAMOWEJ KATECHEZY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CELE EDUKACYJNE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SPOSOBY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OSIĄGANIA CELÓW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31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31. Planowa</w:t>
              <w:softHyphen/>
              <w:t>na sponta</w:t>
              <w:softHyphen/>
              <w:t>niczność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NPR jako meto</w:t>
              <w:softHyphen/>
              <w:t>dy, która pomaga w pełni korzystać ze sfery seksualnej w małżeństwie;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znajomość treści nauczania Kościo</w:t>
              <w:softHyphen/>
              <w:t>ła o świadomym i odpowiedzialnym przekazywaniu życia.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definiuje pojęcia: „antykoncepcja”, „Naturalne Planowanie Rodziny”;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rozpoznaje metody antykoncepcyjne i ich skuteczność;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określa negatywne skutki stosowania antykoncepcji;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prezentacji multime</w:t>
              <w:softHyphen/>
              <w:t>dialnej wyjaśnia metody NPR;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interpretuje wykres NPR;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określa pozytywne skutki stosowania NPR;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spotkaniu wyjaśnia nauczanie Koś</w:t>
              <w:softHyphen/>
              <w:t>cioła w kwestii przekazywania życia.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• pogadanka, •prezentacja multime</w:t>
              <w:softHyphen/>
              <w:t>dialna.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5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32. Bądźcie płodni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czynu moralnego;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ukazanie płodności jako daru Bożego;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kształtowanie właściwej postawy wobec życia.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uzasadnia, że dzie</w:t>
              <w:softHyphen/>
              <w:t>cko jest darem Bożym;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wskazuje konsekwencje procesu sta</w:t>
              <w:softHyphen/>
              <w:t>rzenia się narodu;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argumentuje aktualność nakazu Boże</w:t>
              <w:softHyphen/>
              <w:t>go o rozmnażaniu się;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streszcza naukę Kościoła dotyczącą płodności;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7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podaje argumenty przeciwko stoso</w:t>
              <w:softHyphen/>
              <w:t>waniu antykoncepcji.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alternatywa, • papierek lakmusowy, •burza móz</w:t>
              <w:softHyphen/>
              <w:t>gów,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9" w:lineRule="auto"/>
              <w:ind w:left="180" w:right="0" w:hanging="180"/>
              <w:jc w:val="left"/>
            </w:pPr>
            <w:r>
              <w:rPr>
                <w:rStyle w:val="CharStyle8"/>
              </w:rPr>
              <w:t>•„za i prze- • »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rStyle w:val="CharStyle8"/>
              </w:rPr>
              <w:t>C1W .</w:t>
            </w:r>
          </w:p>
        </w:tc>
      </w:tr>
      <w:tr>
        <w:trPr>
          <w:trHeight w:val="4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33. Niepłod</w:t>
              <w:softHyphen/>
              <w:t>ność to nie koniec świata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• przedstawie</w:t>
              <w:softHyphen/>
              <w:t>nie nauki Biblii i Kościoła na temat niepłodności;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•ukazanie moralnie dopuszczalnych dróg pokonywania problemu niepłod</w:t>
              <w:softHyphen/>
              <w:t>ności.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uzasadnia, że dzie</w:t>
              <w:softHyphen/>
              <w:t>cko jest darem Bożym;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 oparciu o treści lekcji dostrzega różnice między niepłodnością a bez</w:t>
              <w:softHyphen/>
              <w:t>płodnością; leczeniem niepłodności a jednorazowym doprowadzeniem do narodzin dziecka;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wymienia po lekcji dokumenty Kościoła odwołujące się do kwestii niepłodności;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49"/>
              </w:numPr>
              <w:shd w:val="clear" w:color="auto" w:fill="auto"/>
              <w:tabs>
                <w:tab w:pos="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argumentuje, że kultura antykoncepcyjna prowadzi do nie</w:t>
              <w:softHyphen/>
              <w:t>płodności;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•wskazuje zgodne z moralnością chrześcijańską sposoby na niepłod</w:t>
              <w:softHyphen/>
              <w:t>ność, w tym leczenie nowoczesnymi metodami i adopcję.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•licytacja,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recepta,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1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kolorowe kapelusze.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7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34. Radość macierzyń</w:t>
              <w:softHyphen/>
              <w:t>stwa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macierzyństwa jako drogi, która daje kobiecie radość i spełnienie;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Maryi jako wzoru macie</w:t>
              <w:softHyphen/>
              <w:t>rzyństwa.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wypowiedzi Aleksan</w:t>
              <w:softHyphen/>
              <w:t>dry Woźniak stwierdza, że kobiecość realizuje się w macierzyństwie;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rozpoznaje cechy niedojrzałych matek;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doświadczenia podaje cechy dobrej matki;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charakteryzuje Maryję jako wzór macierzyństwa;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spotkaniu opowiada historię życia i śmierci Joanny Beretty Molli.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•metoda audiowizu</w:t>
              <w:softHyphen/>
              <w:t>alna,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antytemat,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5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praca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 podręcz</w:t>
              <w:softHyphen/>
              <w:t>nikiem.</w:t>
            </w:r>
          </w:p>
        </w:tc>
      </w:tr>
      <w:tr>
        <w:trPr>
          <w:trHeight w:val="31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35. Radość ojcostwa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przymioty 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•ukazanie ojcostwa jako najważniej</w:t>
              <w:softHyphen/>
              <w:t>szego powołania, „kariery” mężczy</w:t>
              <w:softHyphen/>
              <w:t>zny;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omówienie roli ojca w rodzinie i pozytywnych przykładów relacji ojcowskiej.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rozumie; że bycie ojcem to trudna sztuka, która wymaga odpowiedniego przygotowania i rozwoju;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wymianie argumentów wskazuje na wartości i cechy, które są pożądane dla przyszłego, udanego bycia ojcem;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podejmuje refleksję nad swoim przy</w:t>
              <w:softHyphen/>
              <w:t>gotowaniem do roli rodzica;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wskazuje na rzeczy zagraża</w:t>
              <w:softHyphen/>
              <w:t>jące dobremu wypełnianiu roli ojca, sposoby ich unikania oraz pozyski</w:t>
              <w:softHyphen/>
              <w:t>wania pożądanych kwalifikacji do odpowiedzialnego rodzicielstwa.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dialog, •burza móz</w:t>
              <w:softHyphen/>
              <w:t>gów,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•film, • plakat, •rozmowa kierowana.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2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36. Zgodnie z naturą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osoba i jej godność; wol</w:t>
              <w:softHyphen/>
              <w:t>ność osoby;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rozpoznawanie ży</w:t>
              <w:softHyphen/>
              <w:t>cia ludzkiego jako daru Bożego;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poczę</w:t>
              <w:softHyphen/>
              <w:t>cia jako początku życia.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wyjaśnia, co to jest zapłod</w:t>
              <w:softHyphen/>
              <w:t>nienie naturalne;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wyjaśnia etapy rozwoju prenatalnego dziecka;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spotkaniu uzasadnia prawdę, że życie ludzkie pochodzi od Boga;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odpowiadając na pytanie o początek życia ludzkiego, stwierdza, że jest nim moment poczęcia.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pogadanka, •prezentacja multime</w:t>
              <w:softHyphen/>
              <w:t>dialna.</w:t>
            </w:r>
          </w:p>
        </w:tc>
      </w:tr>
      <w:tr>
        <w:trPr>
          <w:trHeight w:val="3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37. Poczęcie w szkle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osoba i jej godność; wol</w:t>
              <w:softHyphen/>
              <w:t>ność osoby.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dwóch sposobów rozwią</w:t>
              <w:softHyphen/>
              <w:t>zania problemu bezpłodności: za</w:t>
              <w:softHyphen/>
              <w:t xml:space="preserve">płodnienia </w:t>
            </w:r>
            <w:r>
              <w:rPr>
                <w:rStyle w:val="CharStyle8"/>
                <w:i/>
                <w:iCs/>
              </w:rPr>
              <w:t xml:space="preserve">in vitro </w:t>
            </w:r>
            <w:r>
              <w:rPr>
                <w:rStyle w:val="CharStyle8"/>
              </w:rPr>
              <w:t>i adopcji;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6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przedstawienie nauki Kościoła na temat rozwiązy</w:t>
              <w:softHyphen/>
              <w:t>wania problemu bezpłodności.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opisuje zjawisko zapłodnienia </w:t>
            </w:r>
            <w:r>
              <w:rPr>
                <w:rStyle w:val="CharStyle8"/>
                <w:i/>
                <w:iCs/>
              </w:rPr>
              <w:t xml:space="preserve">in vitro\ </w:t>
            </w:r>
            <w:r>
              <w:rPr>
                <w:rStyle w:val="CharStyle8"/>
              </w:rPr>
              <w:t>• samodzielnie referuje stanowisko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 xml:space="preserve">Kościoła wobec zapłodnienia </w:t>
            </w:r>
            <w:r>
              <w:rPr>
                <w:rStyle w:val="CharStyle8"/>
                <w:i/>
                <w:iCs/>
              </w:rPr>
              <w:t>in vitro\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wskazuje pozytyw</w:t>
              <w:softHyphen/>
              <w:t xml:space="preserve">ne aspekty adopcji oraz negatywne aspekty metody </w:t>
            </w:r>
            <w:r>
              <w:rPr>
                <w:rStyle w:val="CharStyle8"/>
                <w:i/>
                <w:iCs/>
              </w:rPr>
              <w:t>in vitro\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podaje argumentację nega</w:t>
              <w:softHyphen/>
              <w:t xml:space="preserve">tywnej oceny moralnej </w:t>
            </w:r>
            <w:r>
              <w:rPr>
                <w:rStyle w:val="CharStyle8"/>
                <w:i/>
                <w:iCs/>
              </w:rPr>
              <w:t>in vitro\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•wyjaśnia własnymi słowami potrzebę postawy szacunku dla każdego ludz</w:t>
              <w:softHyphen/>
              <w:t>kiego życia i uznania prawa dziecka do tego, by narodzić się i wzrastać w pełni, w ludzkich warunkach i w at</w:t>
              <w:softHyphen/>
              <w:t>mosferze miłości.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pogadanka,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praca z tekstem,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3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 oskar</w:t>
              <w:softHyphen/>
              <w:t>żenia.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18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38. Z mle</w:t>
              <w:softHyphen/>
              <w:t>kiem matki i z wolą ojca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przymioty małżeństwa chrześcijańskiego.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istotnej roli wychowania w rodzinie;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wskazanie zadań wychowawczych rodziców chrześci</w:t>
              <w:softHyphen/>
              <w:t>jańskich.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wskazuje rolę prze</w:t>
              <w:softHyphen/>
              <w:t>szłości w dokonywaniu wyborów w dorosłym życiu;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uzasadnia wpływ formacji dziecięcej na myślenie dorosłego człowieka;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79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przytacza naukę Kościoła dotyczącą roli rodziców.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formularz, • niedo</w:t>
              <w:softHyphen/>
              <w:t>kończone zdania,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praca z podręcz</w:t>
              <w:softHyphen/>
              <w:t>nikiem.</w:t>
            </w:r>
          </w:p>
        </w:tc>
      </w:tr>
      <w:tr>
        <w:trPr>
          <w:trHeight w:val="22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39. Kultowi dziadkowie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•małżeństwo jako wspólno</w:t>
              <w:softHyphen/>
              <w:t>ta miłości i służby.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odkrywanie warto</w:t>
              <w:softHyphen/>
              <w:t>ści egzystencjalnej rodziny wielopoko</w:t>
              <w:softHyphen/>
              <w:t>leniowej;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1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ustalenie znacze</w:t>
              <w:softHyphen/>
              <w:t>nia roli społecznej dziadków.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podaje imiona i nazwiska swoich dziadków;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własnymi słowami określa rolę dziad</w:t>
              <w:softHyphen/>
              <w:t>ków;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na podstawie własnego doświadczenia argumentuje wartość rodziny wielo</w:t>
              <w:softHyphen/>
              <w:t>pokoleniowej;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samodzielnie wykonuje laurkę, symbol wdzięczności swoim dziadkom.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5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rundka,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5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miniwy- kład,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•metoda plastyczna.</w:t>
            </w:r>
          </w:p>
        </w:tc>
      </w:tr>
      <w:tr>
        <w:trPr>
          <w:trHeight w:val="25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40. Czy małżeństwo może być gabinetem psychoanali</w:t>
              <w:softHyphen/>
              <w:t>tycznym?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•małżeństwo jako wspólno</w:t>
              <w:softHyphen/>
              <w:t>ta miłości i służby;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przymioty małżeństwa chrześcijańskiego.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odkrywanie znaczenia dialogu i przebaczenia w małżeństwie.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wyjaśnia zasady dialogu;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•własnymi słowami opisuje sposo</w:t>
              <w:softHyphen/>
              <w:t>by ratowania sytuacji kryzysowej w małżeństwie; poprawienia relacji małżonków;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spotkaniu rozumie, że podstawą właściwego dialogu w sytuacji kon</w:t>
              <w:softHyphen/>
              <w:t>fliktowej jest przebaczenie;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•własnymi słowami wyjaśnia fragment Ewangelii dotyczący przebaczenia.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zagadka,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słoneczko,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•komiks.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280" w:line="240" w:lineRule="auto"/>
        <w:ind w:left="0" w:right="0" w:firstLine="0"/>
        <w:jc w:val="center"/>
      </w:pPr>
      <w:bookmarkStart w:id="10" w:name="bookmark10"/>
      <w:r>
        <w:rPr>
          <w:rStyle w:val="CharStyle5"/>
          <w:b/>
          <w:bCs/>
        </w:rPr>
        <w:t>Świętujemy w rodzinie</w:t>
      </w:r>
      <w:bookmarkEnd w:id="10"/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TEMAT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LICZBA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GODZIN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TREŚCI NAUCZANIA WYNL KAJĄCE Z PODSTAWY PRO</w:t>
              <w:softHyphen/>
              <w:t>GRAMOWEJ KATECHEZY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CELE EDUKACYJNE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SPOSOBY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OSIĄGANIA CELÓW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OGÓLNE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8"/>
                <w:rFonts w:ascii="Cambria" w:eastAsia="Cambria" w:hAnsi="Cambria" w:cs="Cambria"/>
                <w:b/>
                <w:bCs/>
                <w:sz w:val="17"/>
                <w:szCs w:val="17"/>
              </w:rPr>
              <w:t>WYMAGANIA SZCZEGÓŁOWE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2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41. Prakty</w:t>
              <w:softHyphen/>
              <w:t>ki religijne rodziny w Adwencie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rola Jezusa Chrystusa w historii zbawienia;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89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liturgia kościoła domo</w:t>
              <w:softHyphen/>
              <w:t>wego.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kształtowanie postawy radosnego oczekiwania na przyjście Jezusa na świat;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ukazanie kościoła i domu rodzin</w:t>
              <w:softHyphen/>
              <w:t>nego jako miejsc odbywania praktyk religijnych.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definiuje pojęcia: „adwent”, „wieniec adwentowy”, „roraty”, „świe</w:t>
              <w:softHyphen/>
              <w:t>ca roratnia”, „lampion” itp.;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zajęciach uczeń wymienia rodza</w:t>
              <w:softHyphen/>
              <w:t>je praktyk rodzinnych związanych z okresem Adwentu;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3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określa cel obiadu niedzielnego przy adwentowym stole.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rozsypanka, • pogadanka, •test jedno</w:t>
              <w:softHyphen/>
              <w:t>krotnego wyboru.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42. Wigilia w domu chrześcijań</w:t>
              <w:softHyphen/>
              <w:t>skim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drogi poznania Boga;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5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liturgia kościoła domo</w:t>
              <w:softHyphen/>
              <w:t>wego.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•przybliżenie tajem</w:t>
              <w:softHyphen/>
              <w:t>nicy Narodzenia Pańskiego;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pogłębienie wiedzy na temat zwycza</w:t>
              <w:softHyphen/>
              <w:t>jów świątecznych.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8"/>
              </w:rPr>
              <w:t>•po lekcji definiuje pojęcie wigilii;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8"/>
              </w:rPr>
              <w:t>•wyjaśnia znaczenie zwyczajów wigi</w:t>
              <w:softHyphen/>
              <w:t>lijnych.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teatr cieni, • reportaż radiowy.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29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43. Wielki Post - czas nawrócenia i przebacze</w:t>
              <w:softHyphen/>
              <w:t>nia w rodzi</w:t>
              <w:softHyphen/>
              <w:t>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rola Jezusa Chrystusa w historii zbawienia;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obraz Jezusa Chrystusa w poszczególnych Ewan</w:t>
              <w:softHyphen/>
              <w:t>geliach;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pojęcie dobra wspólnego; • troska o cierpiących, nie</w:t>
              <w:softHyphen/>
              <w:t>pełnosprawnych, Caritas;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7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misterium Kościoła;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•wyznanie wiary w zmar</w:t>
              <w:softHyphen/>
              <w:t>twychwstanie Jezusa Chrystusa i powszechne zmartwychwstanie.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przybliżenie do tajemnicy Chrystu</w:t>
              <w:softHyphen/>
              <w:t>sa przynoszącego orędzie prawdy i wolności, wzywa</w:t>
              <w:softHyphen/>
              <w:t>jącego do nawró</w:t>
              <w:softHyphen/>
              <w:t>cenia.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•po lekcji definiuje pojęcia postu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i Wielkiego Postu;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•wyjaśnia znaczenie praktyk wielko</w:t>
              <w:softHyphen/>
              <w:t>postnych: rekolekcje, Gorzkie Żale; Droga Krzyżowa.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zestawienia, • test luk.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44. Rekolek</w:t>
              <w:softHyphen/>
              <w:t>cje wielko</w:t>
              <w:softHyphen/>
              <w:t>postne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moralność i składowe czynu moralnego;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liturgia poszczególnych sakramentów;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99"/>
              </w:numPr>
              <w:shd w:val="clear" w:color="auto" w:fill="auto"/>
              <w:tabs>
                <w:tab w:pos="6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drogi poznania Boga.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pogłębienie reflek</w:t>
              <w:softHyphen/>
              <w:t>sji nad wartością rekolekcji wielko</w:t>
              <w:softHyphen/>
              <w:t>postnych.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0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lekcji wyjaśnia sens nawrócenia;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0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 zajęciach docenia dar Bożej mi</w:t>
              <w:softHyphen/>
              <w:t>łości;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01"/>
              </w:numPr>
              <w:shd w:val="clear" w:color="auto" w:fill="auto"/>
              <w:tabs>
                <w:tab w:pos="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określa cel rekolekcji wielkopostnych.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list Boga do człowieka, •film.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166"/>
        <w:gridCol w:w="682"/>
        <w:gridCol w:w="2333"/>
        <w:gridCol w:w="1709"/>
        <w:gridCol w:w="3202"/>
        <w:gridCol w:w="1123"/>
      </w:tblGrid>
      <w:tr>
        <w:trPr>
          <w:trHeight w:val="3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45. Tradycje wielkanocne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0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drogi poznania Boga;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0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śmierćjako przejście do życia wiecznego;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203"/>
              </w:numPr>
              <w:shd w:val="clear" w:color="auto" w:fill="auto"/>
              <w:tabs>
                <w:tab w:pos="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pojęcia sądu szczegółowe</w:t>
              <w:softHyphen/>
              <w:t>go i ostatecznego, nieba, czyśćca, piekła, zmar</w:t>
              <w:softHyphen/>
              <w:t>twychwstania umarłych i paruzji;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•przesłanie modlitwy arcykapłańskiej Jezusa Chrystusa;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misterium Kościoła;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•wyznanie wiary w zmar</w:t>
              <w:softHyphen/>
              <w:t>twychwstanie Jezusa Chrystusa i powszechne zmartwychwstanie.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pogłębienie prawdy o największym święcie chrześci- j ańskim, j akim jest Zmartwychwstanie Pańskie.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uczeń: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po lekcji potrafi określić znaczenie symboli wielkanocnych: baranek, święconka, pascha!, grób;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•wyjaśnia treści liturgii wielkanocnej w najważniejszych akcentach.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•wędrujące plakaty,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• scenariusz obrzędu śniadania wielkanoc</w:t>
              <w:softHyphen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nego.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8400" w:orient="landscape"/>
      <w:pgMar w:top="374" w:right="843" w:bottom="664" w:left="843" w:header="0" w:footer="23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1E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8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9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9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9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9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9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0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0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0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0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0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1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1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1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1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2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2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2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2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2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3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3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3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3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3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4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4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4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4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4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5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5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5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5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5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6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6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6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6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6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7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7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7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7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7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8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8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8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8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8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9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9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9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9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19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0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0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E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6"/>
      <w:szCs w:val="46"/>
      <w:u w:val="none"/>
    </w:rPr>
  </w:style>
  <w:style w:type="character" w:customStyle="1" w:styleId="CharStyle5">
    <w:name w:val="Nagłówek #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E20"/>
      <w:sz w:val="22"/>
      <w:szCs w:val="22"/>
      <w:u w:val="none"/>
    </w:rPr>
  </w:style>
  <w:style w:type="character" w:customStyle="1" w:styleId="CharStyle8">
    <w:name w:val="Inne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E20"/>
      <w:sz w:val="19"/>
      <w:szCs w:val="19"/>
      <w:u w:val="none"/>
    </w:rPr>
  </w:style>
  <w:style w:type="character" w:customStyle="1" w:styleId="CharStyle13">
    <w:name w:val="Tekst treści_"/>
    <w:basedOn w:val="DefaultParagraphFont"/>
    <w:link w:val="Style12"/>
    <w:rPr>
      <w:b/>
      <w:bCs/>
      <w:i w:val="0"/>
      <w:iCs w:val="0"/>
      <w:smallCaps w:val="0"/>
      <w:strike w:val="0"/>
      <w:color w:val="221E20"/>
      <w:sz w:val="9"/>
      <w:szCs w:val="9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48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6"/>
      <w:szCs w:val="46"/>
      <w:u w:val="none"/>
    </w:rPr>
  </w:style>
  <w:style w:type="paragraph" w:customStyle="1" w:styleId="Style4">
    <w:name w:val="Nagłówek #2"/>
    <w:basedOn w:val="Normal"/>
    <w:link w:val="CharStyle5"/>
    <w:pPr>
      <w:widowControl w:val="0"/>
      <w:shd w:val="clear" w:color="auto" w:fill="auto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E20"/>
      <w:sz w:val="22"/>
      <w:szCs w:val="22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E20"/>
      <w:sz w:val="19"/>
      <w:szCs w:val="19"/>
      <w:u w:val="none"/>
    </w:rPr>
  </w:style>
  <w:style w:type="paragraph" w:customStyle="1" w:styleId="Style12">
    <w:name w:val="Tekst treści"/>
    <w:basedOn w:val="Normal"/>
    <w:link w:val="CharStyle13"/>
    <w:pPr>
      <w:widowControl w:val="0"/>
      <w:shd w:val="clear" w:color="auto" w:fill="auto"/>
      <w:spacing w:after="340"/>
    </w:pPr>
    <w:rPr>
      <w:b/>
      <w:bCs/>
      <w:i w:val="0"/>
      <w:iCs w:val="0"/>
      <w:smallCaps w:val="0"/>
      <w:strike w:val="0"/>
      <w:color w:val="221E2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